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Script: “Connection Game - Part 1”</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color w:val="000000"/>
          <w:sz w:val="24"/>
          <w:szCs w:val="24"/>
        </w:rPr>
      </w:pPr>
      <w:r w:rsidDel="00000000" w:rsidR="00000000" w:rsidRPr="00000000">
        <w:rPr>
          <w:b w:val="1"/>
          <w:color w:val="000000"/>
          <w:sz w:val="24"/>
          <w:szCs w:val="24"/>
          <w:rtl w:val="0"/>
        </w:rPr>
        <w:t xml:space="preserve">Title: Connection Game - Part 1</w:t>
      </w:r>
    </w:p>
    <w:p w:rsidR="00000000" w:rsidDel="00000000" w:rsidP="00000000" w:rsidRDefault="00000000" w:rsidRPr="00000000" w14:paraId="00000004">
      <w:pPr>
        <w:rPr>
          <w:color w:val="0000ff"/>
        </w:rPr>
      </w:pPr>
      <w:r w:rsidDel="00000000" w:rsidR="00000000" w:rsidRPr="00000000">
        <w:rPr>
          <w:b w:val="1"/>
          <w:color w:val="000000"/>
          <w:sz w:val="24"/>
          <w:szCs w:val="24"/>
          <w:rtl w:val="0"/>
        </w:rPr>
        <w:t xml:space="preserve">Author: Naiara Allende </w:t>
      </w: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t xml:space="preserve">Each team will create and design a technological toy like the so-called Connection Game. On top of that, by using the software Crocodile, each team should research the different types of circuits (series, parallel and mixed) and analyse the differences in their functioning</w:t>
      </w:r>
      <w:r w:rsidDel="00000000" w:rsidR="00000000" w:rsidRPr="00000000">
        <w:rPr>
          <w:rFonts w:ascii="Calibri" w:cs="Calibri" w:eastAsia="Calibri" w:hAnsi="Calibri"/>
          <w:rtl w:val="0"/>
        </w:rPr>
        <w:t xml:space="preserve">.</w:t>
      </w:r>
    </w:p>
    <w:p w:rsidR="00000000" w:rsidDel="00000000" w:rsidP="00000000" w:rsidRDefault="00000000" w:rsidRPr="00000000" w14:paraId="0000000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jc w:val="both"/>
        <w:rPr>
          <w:b w:val="1"/>
          <w:u w:val="single"/>
        </w:rPr>
      </w:pPr>
      <w:r w:rsidDel="00000000" w:rsidR="00000000" w:rsidRPr="00000000">
        <w:rPr>
          <w:b w:val="1"/>
          <w:u w:val="single"/>
          <w:rtl w:val="0"/>
        </w:rPr>
        <w:t xml:space="preserve">1st teaching period</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b w:val="1"/>
          <w:i w:val="1"/>
        </w:rPr>
      </w:pPr>
      <w:r w:rsidDel="00000000" w:rsidR="00000000" w:rsidRPr="00000000">
        <w:rPr>
          <w:b w:val="1"/>
          <w:i w:val="1"/>
          <w:rtl w:val="0"/>
        </w:rPr>
        <w:t xml:space="preserve">1st Activity:</w:t>
      </w:r>
    </w:p>
    <w:p w:rsidR="00000000" w:rsidDel="00000000" w:rsidP="00000000" w:rsidRDefault="00000000" w:rsidRPr="00000000" w14:paraId="0000000B">
      <w:pPr>
        <w:jc w:val="both"/>
        <w:rPr/>
      </w:pPr>
      <w:r w:rsidDel="00000000" w:rsidR="00000000" w:rsidRPr="00000000">
        <w:rPr>
          <w:rtl w:val="0"/>
        </w:rPr>
        <w:t xml:space="preserve">Time: 30’</w:t>
      </w:r>
    </w:p>
    <w:p w:rsidR="00000000" w:rsidDel="00000000" w:rsidP="00000000" w:rsidRDefault="00000000" w:rsidRPr="00000000" w14:paraId="0000000C">
      <w:pPr>
        <w:jc w:val="both"/>
        <w:rPr/>
      </w:pPr>
      <w:r w:rsidDel="00000000" w:rsidR="00000000" w:rsidRPr="00000000">
        <w:rPr>
          <w:rtl w:val="0"/>
        </w:rPr>
        <w:t xml:space="preserve">Type of activity: Presentation and group agreements</w:t>
      </w:r>
    </w:p>
    <w:p w:rsidR="00000000" w:rsidDel="00000000" w:rsidP="00000000" w:rsidRDefault="00000000" w:rsidRPr="00000000" w14:paraId="0000000D">
      <w:pPr>
        <w:jc w:val="both"/>
        <w:rPr/>
      </w:pPr>
      <w:r w:rsidDel="00000000" w:rsidR="00000000" w:rsidRPr="00000000">
        <w:rPr>
          <w:rtl w:val="0"/>
        </w:rPr>
        <w:t xml:space="preserve">Class organisation: Groups</w:t>
      </w:r>
    </w:p>
    <w:p w:rsidR="00000000" w:rsidDel="00000000" w:rsidP="00000000" w:rsidRDefault="00000000" w:rsidRPr="00000000" w14:paraId="0000000E">
      <w:pPr>
        <w:jc w:val="both"/>
        <w:rPr/>
      </w:pPr>
      <w:r w:rsidDel="00000000" w:rsidR="00000000" w:rsidRPr="00000000">
        <w:rPr>
          <w:rtl w:val="0"/>
        </w:rPr>
        <w:t xml:space="preserve">Actions/Tasks: The teacher presents the scenario. Both the teams and the work plan are agreed upon (the team contract and roles). The assessment criteria for this activity is also announced (the project rubric may be gathered from the supporting document).</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b w:val="1"/>
          <w:i w:val="1"/>
        </w:rPr>
      </w:pPr>
      <w:r w:rsidDel="00000000" w:rsidR="00000000" w:rsidRPr="00000000">
        <w:rPr>
          <w:b w:val="1"/>
          <w:i w:val="1"/>
          <w:rtl w:val="0"/>
        </w:rPr>
        <w:t xml:space="preserve">2nd Activity:</w:t>
      </w:r>
    </w:p>
    <w:p w:rsidR="00000000" w:rsidDel="00000000" w:rsidP="00000000" w:rsidRDefault="00000000" w:rsidRPr="00000000" w14:paraId="00000011">
      <w:pPr>
        <w:jc w:val="both"/>
        <w:rPr/>
      </w:pPr>
      <w:r w:rsidDel="00000000" w:rsidR="00000000" w:rsidRPr="00000000">
        <w:rPr>
          <w:rtl w:val="0"/>
        </w:rPr>
        <w:t xml:space="preserve">Time:30’</w:t>
      </w:r>
    </w:p>
    <w:p w:rsidR="00000000" w:rsidDel="00000000" w:rsidP="00000000" w:rsidRDefault="00000000" w:rsidRPr="00000000" w14:paraId="00000012">
      <w:pPr>
        <w:jc w:val="both"/>
        <w:rPr/>
      </w:pPr>
      <w:r w:rsidDel="00000000" w:rsidR="00000000" w:rsidRPr="00000000">
        <w:rPr>
          <w:rtl w:val="0"/>
        </w:rPr>
        <w:t xml:space="preserve">Type of activity: Gathering information and making list of materials</w:t>
      </w:r>
    </w:p>
    <w:p w:rsidR="00000000" w:rsidDel="00000000" w:rsidP="00000000" w:rsidRDefault="00000000" w:rsidRPr="00000000" w14:paraId="00000013">
      <w:pPr>
        <w:jc w:val="both"/>
        <w:rPr/>
      </w:pPr>
      <w:r w:rsidDel="00000000" w:rsidR="00000000" w:rsidRPr="00000000">
        <w:rPr>
          <w:rtl w:val="0"/>
        </w:rPr>
        <w:t xml:space="preserve">Class organisation: In groups</w:t>
      </w:r>
    </w:p>
    <w:p w:rsidR="00000000" w:rsidDel="00000000" w:rsidP="00000000" w:rsidRDefault="00000000" w:rsidRPr="00000000" w14:paraId="00000014">
      <w:pPr>
        <w:jc w:val="both"/>
        <w:rPr/>
      </w:pPr>
      <w:r w:rsidDel="00000000" w:rsidR="00000000" w:rsidRPr="00000000">
        <w:rPr>
          <w:rtl w:val="0"/>
        </w:rPr>
        <w:t xml:space="preserve">Actions/Tasks: Students search for information about other connection games. They also have to make a list of the necessary materials.</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b w:val="1"/>
          <w:u w:val="single"/>
        </w:rPr>
      </w:pPr>
      <w:r w:rsidDel="00000000" w:rsidR="00000000" w:rsidRPr="00000000">
        <w:rPr>
          <w:b w:val="1"/>
          <w:u w:val="single"/>
          <w:rtl w:val="0"/>
        </w:rPr>
        <w:t xml:space="preserve">2nd teaching period</w:t>
      </w:r>
    </w:p>
    <w:p w:rsidR="00000000" w:rsidDel="00000000" w:rsidP="00000000" w:rsidRDefault="00000000" w:rsidRPr="00000000" w14:paraId="00000017">
      <w:pPr>
        <w:jc w:val="both"/>
        <w:rPr>
          <w:b w:val="1"/>
          <w:u w:val="single"/>
        </w:rPr>
      </w:pPr>
      <w:r w:rsidDel="00000000" w:rsidR="00000000" w:rsidRPr="00000000">
        <w:rPr>
          <w:rtl w:val="0"/>
        </w:rPr>
      </w:r>
    </w:p>
    <w:p w:rsidR="00000000" w:rsidDel="00000000" w:rsidP="00000000" w:rsidRDefault="00000000" w:rsidRPr="00000000" w14:paraId="00000018">
      <w:pPr>
        <w:jc w:val="both"/>
        <w:rPr>
          <w:b w:val="1"/>
          <w:i w:val="1"/>
        </w:rPr>
      </w:pPr>
      <w:r w:rsidDel="00000000" w:rsidR="00000000" w:rsidRPr="00000000">
        <w:rPr>
          <w:b w:val="1"/>
          <w:i w:val="1"/>
          <w:rtl w:val="0"/>
        </w:rPr>
        <w:t xml:space="preserve">3rd Activity:</w:t>
      </w:r>
    </w:p>
    <w:p w:rsidR="00000000" w:rsidDel="00000000" w:rsidP="00000000" w:rsidRDefault="00000000" w:rsidRPr="00000000" w14:paraId="00000019">
      <w:pPr>
        <w:jc w:val="both"/>
        <w:rPr/>
      </w:pPr>
      <w:r w:rsidDel="00000000" w:rsidR="00000000" w:rsidRPr="00000000">
        <w:rPr>
          <w:rtl w:val="0"/>
        </w:rPr>
        <w:t xml:space="preserve">Time: 30’</w:t>
      </w:r>
    </w:p>
    <w:p w:rsidR="00000000" w:rsidDel="00000000" w:rsidP="00000000" w:rsidRDefault="00000000" w:rsidRPr="00000000" w14:paraId="0000001A">
      <w:pPr>
        <w:jc w:val="both"/>
        <w:rPr/>
      </w:pPr>
      <w:r w:rsidDel="00000000" w:rsidR="00000000" w:rsidRPr="00000000">
        <w:rPr>
          <w:rtl w:val="0"/>
        </w:rPr>
        <w:t xml:space="preserve">Type of activity: Game design</w:t>
      </w:r>
    </w:p>
    <w:p w:rsidR="00000000" w:rsidDel="00000000" w:rsidP="00000000" w:rsidRDefault="00000000" w:rsidRPr="00000000" w14:paraId="0000001B">
      <w:pPr>
        <w:jc w:val="both"/>
        <w:rPr/>
      </w:pPr>
      <w:r w:rsidDel="00000000" w:rsidR="00000000" w:rsidRPr="00000000">
        <w:rPr>
          <w:rtl w:val="0"/>
        </w:rPr>
        <w:t xml:space="preserve">Class organisation: In groups</w:t>
      </w:r>
    </w:p>
    <w:p w:rsidR="00000000" w:rsidDel="00000000" w:rsidP="00000000" w:rsidRDefault="00000000" w:rsidRPr="00000000" w14:paraId="0000001C">
      <w:pPr>
        <w:jc w:val="both"/>
        <w:rPr/>
      </w:pPr>
      <w:r w:rsidDel="00000000" w:rsidR="00000000" w:rsidRPr="00000000">
        <w:rPr>
          <w:rtl w:val="0"/>
        </w:rPr>
        <w:t xml:space="preserve">Actions/Tasks: Students make the design. They must take these things into account: </w:t>
      </w:r>
    </w:p>
    <w:p w:rsidR="00000000" w:rsidDel="00000000" w:rsidP="00000000" w:rsidRDefault="00000000" w:rsidRPr="00000000" w14:paraId="0000001D">
      <w:pPr>
        <w:numPr>
          <w:ilvl w:val="1"/>
          <w:numId w:val="1"/>
        </w:numPr>
        <w:ind w:left="1440" w:hanging="360"/>
        <w:jc w:val="both"/>
        <w:rPr>
          <w:rFonts w:ascii="Calibri" w:cs="Calibri" w:eastAsia="Calibri" w:hAnsi="Calibri"/>
        </w:rPr>
      </w:pPr>
      <w:r w:rsidDel="00000000" w:rsidR="00000000" w:rsidRPr="00000000">
        <w:rPr>
          <w:rtl w:val="0"/>
        </w:rPr>
        <w:t xml:space="preserve">How is it going to work?</w:t>
      </w:r>
      <w:r w:rsidDel="00000000" w:rsidR="00000000" w:rsidRPr="00000000">
        <w:rPr>
          <w:rtl w:val="0"/>
        </w:rPr>
      </w:r>
    </w:p>
    <w:p w:rsidR="00000000" w:rsidDel="00000000" w:rsidP="00000000" w:rsidRDefault="00000000" w:rsidRPr="00000000" w14:paraId="0000001E">
      <w:pPr>
        <w:numPr>
          <w:ilvl w:val="1"/>
          <w:numId w:val="1"/>
        </w:numPr>
        <w:ind w:left="1440" w:hanging="360"/>
        <w:jc w:val="both"/>
        <w:rPr>
          <w:rFonts w:ascii="Calibri" w:cs="Calibri" w:eastAsia="Calibri" w:hAnsi="Calibri"/>
        </w:rPr>
      </w:pPr>
      <w:r w:rsidDel="00000000" w:rsidR="00000000" w:rsidRPr="00000000">
        <w:rPr>
          <w:rtl w:val="0"/>
        </w:rPr>
        <w:t xml:space="preserve">What materials do we need? They should be mainly recyclable materials.</w:t>
      </w:r>
      <w:r w:rsidDel="00000000" w:rsidR="00000000" w:rsidRPr="00000000">
        <w:rPr>
          <w:rtl w:val="0"/>
        </w:rPr>
      </w:r>
    </w:p>
    <w:p w:rsidR="00000000" w:rsidDel="00000000" w:rsidP="00000000" w:rsidRDefault="00000000" w:rsidRPr="00000000" w14:paraId="0000001F">
      <w:pPr>
        <w:numPr>
          <w:ilvl w:val="1"/>
          <w:numId w:val="1"/>
        </w:numPr>
        <w:ind w:left="1440" w:hanging="360"/>
        <w:jc w:val="both"/>
        <w:rPr>
          <w:rFonts w:ascii="Calibri" w:cs="Calibri" w:eastAsia="Calibri" w:hAnsi="Calibri"/>
        </w:rPr>
      </w:pPr>
      <w:r w:rsidDel="00000000" w:rsidR="00000000" w:rsidRPr="00000000">
        <w:rPr>
          <w:rtl w:val="0"/>
        </w:rPr>
        <w:t xml:space="preserve">How is the game going to be decorated so that it appeals to children?</w:t>
      </w:r>
      <w:r w:rsidDel="00000000" w:rsidR="00000000" w:rsidRPr="00000000">
        <w:rPr>
          <w:rtl w:val="0"/>
        </w:rPr>
      </w:r>
    </w:p>
    <w:p w:rsidR="00000000" w:rsidDel="00000000" w:rsidP="00000000" w:rsidRDefault="00000000" w:rsidRPr="00000000" w14:paraId="00000020">
      <w:pPr>
        <w:jc w:val="both"/>
        <w:rPr>
          <w:b w:val="1"/>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b w:val="1"/>
          <w:i w:val="1"/>
        </w:rPr>
      </w:pPr>
      <w:r w:rsidDel="00000000" w:rsidR="00000000" w:rsidRPr="00000000">
        <w:rPr>
          <w:b w:val="1"/>
          <w:i w:val="1"/>
          <w:rtl w:val="0"/>
        </w:rPr>
        <w:t xml:space="preserve">4th Activity:</w:t>
      </w:r>
    </w:p>
    <w:p w:rsidR="00000000" w:rsidDel="00000000" w:rsidP="00000000" w:rsidRDefault="00000000" w:rsidRPr="00000000" w14:paraId="00000023">
      <w:pPr>
        <w:jc w:val="both"/>
        <w:rPr/>
      </w:pPr>
      <w:r w:rsidDel="00000000" w:rsidR="00000000" w:rsidRPr="00000000">
        <w:rPr>
          <w:rtl w:val="0"/>
        </w:rPr>
        <w:t xml:space="preserve">Time: 30’</w:t>
      </w:r>
    </w:p>
    <w:p w:rsidR="00000000" w:rsidDel="00000000" w:rsidP="00000000" w:rsidRDefault="00000000" w:rsidRPr="00000000" w14:paraId="00000024">
      <w:pPr>
        <w:jc w:val="both"/>
        <w:rPr/>
      </w:pPr>
      <w:r w:rsidDel="00000000" w:rsidR="00000000" w:rsidRPr="00000000">
        <w:rPr>
          <w:rtl w:val="0"/>
        </w:rPr>
        <w:t xml:space="preserve">Type of activity: Project set-up</w:t>
      </w:r>
    </w:p>
    <w:p w:rsidR="00000000" w:rsidDel="00000000" w:rsidP="00000000" w:rsidRDefault="00000000" w:rsidRPr="00000000" w14:paraId="00000025">
      <w:pPr>
        <w:jc w:val="both"/>
        <w:rPr/>
      </w:pPr>
      <w:r w:rsidDel="00000000" w:rsidR="00000000" w:rsidRPr="00000000">
        <w:rPr>
          <w:rtl w:val="0"/>
        </w:rPr>
        <w:t xml:space="preserve">Class organisation: In groups</w:t>
      </w:r>
    </w:p>
    <w:p w:rsidR="00000000" w:rsidDel="00000000" w:rsidP="00000000" w:rsidRDefault="00000000" w:rsidRPr="00000000" w14:paraId="00000026">
      <w:pPr>
        <w:jc w:val="both"/>
        <w:rPr>
          <w:b w:val="1"/>
          <w:sz w:val="24"/>
          <w:szCs w:val="24"/>
        </w:rPr>
      </w:pPr>
      <w:r w:rsidDel="00000000" w:rsidR="00000000" w:rsidRPr="00000000">
        <w:rPr>
          <w:rtl w:val="0"/>
        </w:rPr>
        <w:t xml:space="preserve">Actions/Tasks: Students must set up their games. They make the design and verify that it works.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Calibri" w:cs="Calibri" w:eastAsia="Calibri" w:hAnsi="Calibri"/>
        <w:sz w:val="22"/>
        <w:szCs w:val="22"/>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atlSoQrxXJ9TPsI2x3ACcSMPjw==">CgMxLjA4AHIhMWNWMzdGSlp0YTh4cXZCMldXREE3TzFicW5rd3VGRm5R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2022-03-11T11:06:00Z</dcterms:created>
</cp:coreProperties>
</file>